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7D" w:rsidRDefault="00693F7D" w:rsidP="00693F7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93F7D" w:rsidRDefault="00693F7D" w:rsidP="00693F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93F7D" w:rsidRDefault="00693F7D" w:rsidP="00693F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93F7D" w:rsidRDefault="00693F7D" w:rsidP="00693F7D">
      <w:pPr>
        <w:rPr>
          <w:rFonts w:ascii="Times New Roman" w:hAnsi="Times New Roman" w:cs="Times New Roman"/>
          <w:sz w:val="28"/>
          <w:szCs w:val="28"/>
        </w:rPr>
      </w:pPr>
    </w:p>
    <w:p w:rsidR="00693F7D" w:rsidRDefault="00693F7D" w:rsidP="00693F7D">
      <w:pPr>
        <w:rPr>
          <w:rFonts w:ascii="Times New Roman" w:hAnsi="Times New Roman" w:cs="Times New Roman"/>
          <w:sz w:val="28"/>
          <w:szCs w:val="28"/>
        </w:rPr>
      </w:pPr>
    </w:p>
    <w:p w:rsidR="00693F7D" w:rsidRDefault="00693F7D" w:rsidP="00693F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июня 2020 г.                               г. Ипатово                                              № 816</w:t>
      </w:r>
    </w:p>
    <w:p w:rsidR="00693F7D" w:rsidRDefault="00693F7D" w:rsidP="00693F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93F7D" w:rsidRDefault="00693F7D" w:rsidP="00693F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>Об ут</w:t>
      </w:r>
      <w:r>
        <w:rPr>
          <w:rFonts w:ascii="Times New Roman" w:hAnsi="Times New Roman" w:cs="Times New Roman"/>
          <w:sz w:val="28"/>
          <w:szCs w:val="28"/>
        </w:rPr>
        <w:t>верждении расчетного показателя</w:t>
      </w:r>
      <w:r w:rsidRPr="00353B06">
        <w:rPr>
          <w:rFonts w:ascii="Times New Roman" w:hAnsi="Times New Roman" w:cs="Times New Roman"/>
          <w:sz w:val="28"/>
          <w:szCs w:val="28"/>
        </w:rPr>
        <w:t xml:space="preserve"> средней рыночной стоимости 1 квадратного метра общей площади жилья на первичном и вторичном рынках жилья по Ипатовскому городскому</w:t>
      </w:r>
      <w:r>
        <w:rPr>
          <w:rFonts w:ascii="Times New Roman" w:hAnsi="Times New Roman" w:cs="Times New Roman"/>
          <w:sz w:val="28"/>
          <w:szCs w:val="28"/>
        </w:rPr>
        <w:t xml:space="preserve"> округу Ставропольского края в </w:t>
      </w:r>
      <w:r w:rsidRPr="00353B06">
        <w:rPr>
          <w:rFonts w:ascii="Times New Roman" w:hAnsi="Times New Roman" w:cs="Times New Roman"/>
          <w:sz w:val="28"/>
          <w:szCs w:val="28"/>
        </w:rPr>
        <w:t>III квартале 2020 года</w:t>
      </w:r>
    </w:p>
    <w:p w:rsidR="00353B06" w:rsidRDefault="00353B06" w:rsidP="00353B06">
      <w:pPr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rPr>
          <w:rFonts w:ascii="Times New Roman" w:hAnsi="Times New Roman" w:cs="Times New Roman"/>
          <w:sz w:val="28"/>
          <w:szCs w:val="28"/>
        </w:rPr>
      </w:pPr>
    </w:p>
    <w:p w:rsidR="00353B06" w:rsidRDefault="00353B06" w:rsidP="00353B0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Pr="00353B06">
        <w:rPr>
          <w:rFonts w:ascii="Times New Roman" w:hAnsi="Times New Roman" w:cs="Times New Roman"/>
          <w:sz w:val="28"/>
          <w:szCs w:val="28"/>
        </w:rPr>
        <w:t xml:space="preserve"> с Жилищным кодексом Российской Федерации, Феде-</w:t>
      </w:r>
      <w:proofErr w:type="spellStart"/>
      <w:r w:rsidRPr="00353B06">
        <w:rPr>
          <w:rFonts w:ascii="Times New Roman" w:hAnsi="Times New Roman" w:cs="Times New Roman"/>
          <w:sz w:val="28"/>
          <w:szCs w:val="28"/>
        </w:rPr>
        <w:t>ральным</w:t>
      </w:r>
      <w:proofErr w:type="spellEnd"/>
      <w:r w:rsidRPr="00353B06">
        <w:rPr>
          <w:rFonts w:ascii="Times New Roman" w:hAnsi="Times New Roman" w:cs="Times New Roman"/>
          <w:sz w:val="28"/>
          <w:szCs w:val="28"/>
        </w:rPr>
        <w:t xml:space="preserve"> законом от 06 октября 2003 г. № 131 – ФЗ «Об общих принципах организации местного самоуправления в Россий</w:t>
      </w:r>
      <w:r>
        <w:rPr>
          <w:rFonts w:ascii="Times New Roman" w:hAnsi="Times New Roman" w:cs="Times New Roman"/>
          <w:sz w:val="28"/>
          <w:szCs w:val="28"/>
        </w:rPr>
        <w:t>ской Федерации»,</w:t>
      </w:r>
      <w:r w:rsidRPr="00353B0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27 апреля 2020 года № 577 «Об утверждении Порядка определения 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края», администрация Ипатовского городского округа Ставропольского края </w:t>
      </w:r>
    </w:p>
    <w:p w:rsidR="00353B06" w:rsidRPr="00353B06" w:rsidRDefault="00353B06" w:rsidP="00353B06">
      <w:pPr>
        <w:rPr>
          <w:rFonts w:ascii="Times New Roman" w:hAnsi="Times New Roman" w:cs="Times New Roman"/>
          <w:sz w:val="28"/>
          <w:szCs w:val="28"/>
        </w:rPr>
      </w:pPr>
    </w:p>
    <w:p w:rsidR="00353B06" w:rsidRDefault="00353B06" w:rsidP="00353B06">
      <w:pPr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53B06" w:rsidRPr="00353B06" w:rsidRDefault="00353B06" w:rsidP="00353B06">
      <w:pPr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>1. Утвердить расчетный показатель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 в  III квартале 2020 года в размере 22 531 (двадцать две тысячи пятьсот тридцать один)  рубль, подлежащий применению для расчета социальных выплат молодым семьям на приобретение (строительство) жилья, в рамках реализации отдельных мероприятий государственной программы Российской Федерации 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2017г. № 1710 и мероприятия «Улучшение жилищных условий молодых семей края» государственной программы Ставропольского края «Развитие градостроительства, строительства и архитектуры», утвержденной постановлением Правительства Ставропольского края от 29 декабря 2018г.  № 625-п.</w:t>
      </w:r>
    </w:p>
    <w:p w:rsidR="00353B06" w:rsidRDefault="00353B06" w:rsidP="00353B06">
      <w:pPr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353B06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</w:t>
      </w:r>
      <w:proofErr w:type="gramStart"/>
      <w:r w:rsidRPr="00353B06">
        <w:rPr>
          <w:rFonts w:ascii="Times New Roman" w:hAnsi="Times New Roman" w:cs="Times New Roman"/>
          <w:sz w:val="28"/>
          <w:szCs w:val="28"/>
        </w:rPr>
        <w:t>края  в</w:t>
      </w:r>
      <w:proofErr w:type="gramEnd"/>
      <w:r w:rsidRPr="00353B06">
        <w:rPr>
          <w:rFonts w:ascii="Times New Roman" w:hAnsi="Times New Roman" w:cs="Times New Roman"/>
          <w:sz w:val="28"/>
          <w:szCs w:val="28"/>
        </w:rPr>
        <w:t xml:space="preserve"> информационно — телекоммуникационной сети «Интернет».</w:t>
      </w:r>
    </w:p>
    <w:p w:rsidR="00353B06" w:rsidRPr="00353B06" w:rsidRDefault="00353B06" w:rsidP="00353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</w:t>
      </w:r>
      <w:r>
        <w:rPr>
          <w:rFonts w:ascii="Times New Roman" w:hAnsi="Times New Roman" w:cs="Times New Roman"/>
          <w:sz w:val="28"/>
          <w:szCs w:val="28"/>
        </w:rPr>
        <w:t>нческая центральная библиотека»</w:t>
      </w:r>
      <w:r w:rsidRPr="00353B06">
        <w:rPr>
          <w:rFonts w:ascii="Times New Roman" w:hAnsi="Times New Roman" w:cs="Times New Roman"/>
          <w:sz w:val="28"/>
          <w:szCs w:val="28"/>
        </w:rPr>
        <w:t xml:space="preserve"> Ипатовского района Ставропольского края.</w:t>
      </w:r>
    </w:p>
    <w:p w:rsidR="00353B06" w:rsidRDefault="00353B06" w:rsidP="00353B06">
      <w:pPr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B0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353B06" w:rsidRDefault="00353B06" w:rsidP="00353B06">
      <w:pPr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>5 Настоящее постановление вступа</w:t>
      </w:r>
      <w:r>
        <w:rPr>
          <w:rFonts w:ascii="Times New Roman" w:hAnsi="Times New Roman" w:cs="Times New Roman"/>
          <w:sz w:val="28"/>
          <w:szCs w:val="28"/>
        </w:rPr>
        <w:t xml:space="preserve">ет в силу на следующий  день после дня </w:t>
      </w:r>
      <w:r w:rsidRPr="00353B06">
        <w:rPr>
          <w:rFonts w:ascii="Times New Roman" w:hAnsi="Times New Roman" w:cs="Times New Roman"/>
          <w:sz w:val="28"/>
          <w:szCs w:val="28"/>
        </w:rPr>
        <w:t>его официального обнародования.</w:t>
      </w:r>
    </w:p>
    <w:p w:rsidR="00353B06" w:rsidRP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3B06" w:rsidRP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53B06" w:rsidRP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353B06" w:rsidRPr="00353B06" w:rsidRDefault="00353B06" w:rsidP="00353B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3B06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3B06">
        <w:rPr>
          <w:rFonts w:ascii="Times New Roman" w:hAnsi="Times New Roman" w:cs="Times New Roman"/>
          <w:sz w:val="28"/>
          <w:szCs w:val="28"/>
        </w:rPr>
        <w:t xml:space="preserve">      С.Б. Савченко</w:t>
      </w:r>
      <w:bookmarkStart w:id="0" w:name="_GoBack"/>
      <w:bookmarkEnd w:id="0"/>
    </w:p>
    <w:sectPr w:rsidR="00353B06" w:rsidRPr="00353B0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2B07"/>
    <w:rsid w:val="00034CED"/>
    <w:rsid w:val="000439D4"/>
    <w:rsid w:val="000559BE"/>
    <w:rsid w:val="00063DCF"/>
    <w:rsid w:val="000666C6"/>
    <w:rsid w:val="000B1F97"/>
    <w:rsid w:val="000B2EAA"/>
    <w:rsid w:val="000C7D2C"/>
    <w:rsid w:val="000F318F"/>
    <w:rsid w:val="000F37DC"/>
    <w:rsid w:val="000F63F4"/>
    <w:rsid w:val="001036E3"/>
    <w:rsid w:val="001106D9"/>
    <w:rsid w:val="001416EE"/>
    <w:rsid w:val="00146F47"/>
    <w:rsid w:val="0016360F"/>
    <w:rsid w:val="00185C1E"/>
    <w:rsid w:val="001B1CF1"/>
    <w:rsid w:val="001E4A4F"/>
    <w:rsid w:val="001E6A66"/>
    <w:rsid w:val="001F00CE"/>
    <w:rsid w:val="00204B14"/>
    <w:rsid w:val="00212B74"/>
    <w:rsid w:val="002145FD"/>
    <w:rsid w:val="002270AC"/>
    <w:rsid w:val="00236882"/>
    <w:rsid w:val="00242FD6"/>
    <w:rsid w:val="0026191D"/>
    <w:rsid w:val="002817F5"/>
    <w:rsid w:val="002938D4"/>
    <w:rsid w:val="00302B3C"/>
    <w:rsid w:val="00305E74"/>
    <w:rsid w:val="00313F7F"/>
    <w:rsid w:val="0033338E"/>
    <w:rsid w:val="0033339D"/>
    <w:rsid w:val="00344DE0"/>
    <w:rsid w:val="00353B06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4F79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93F7D"/>
    <w:rsid w:val="006A65EF"/>
    <w:rsid w:val="006B5C71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4BCE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6554125-3B05-419B-9FA4-7A055F82E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5EB62-136F-44AC-B255-8B839994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2020-06-29T09:48:00Z</cp:lastPrinted>
  <dcterms:created xsi:type="dcterms:W3CDTF">2020-06-23T09:45:00Z</dcterms:created>
  <dcterms:modified xsi:type="dcterms:W3CDTF">2020-07-01T13:40:00Z</dcterms:modified>
</cp:coreProperties>
</file>